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FE" w:rsidRPr="00CF786D" w:rsidRDefault="005933FE">
      <w:pPr>
        <w:pStyle w:val="Cm"/>
        <w:rPr>
          <w:i/>
          <w:sz w:val="36"/>
          <w:u w:val="none"/>
        </w:rPr>
      </w:pPr>
      <w:bookmarkStart w:id="0" w:name="_GoBack"/>
      <w:bookmarkEnd w:id="0"/>
      <w:r w:rsidRPr="00CF786D">
        <w:rPr>
          <w:i/>
          <w:sz w:val="36"/>
          <w:u w:val="none"/>
        </w:rPr>
        <w:t>G Y Á R T M Á N Y L A P</w:t>
      </w:r>
    </w:p>
    <w:p w:rsidR="00BD1182" w:rsidRDefault="00BD1182" w:rsidP="00EE26AE">
      <w:pPr>
        <w:pStyle w:val="NormlWeb"/>
        <w:spacing w:before="0" w:beforeAutospacing="0" w:after="0" w:afterAutospacing="0"/>
        <w:ind w:right="100"/>
        <w:rPr>
          <w:rFonts w:ascii="Times" w:hAnsi="Times"/>
          <w:sz w:val="20"/>
          <w:szCs w:val="20"/>
        </w:rPr>
      </w:pPr>
    </w:p>
    <w:p w:rsidR="00CF786D" w:rsidRDefault="00CF786D" w:rsidP="00BD1182">
      <w:pPr>
        <w:pStyle w:val="NormlWeb"/>
        <w:spacing w:before="0" w:beforeAutospacing="0" w:after="0" w:afterAutospacing="0"/>
        <w:ind w:left="100" w:right="100" w:firstLine="160"/>
        <w:jc w:val="right"/>
        <w:rPr>
          <w:rFonts w:ascii="Times" w:hAnsi="Times"/>
          <w:sz w:val="20"/>
          <w:szCs w:val="20"/>
        </w:rPr>
      </w:pPr>
    </w:p>
    <w:p w:rsidR="00BD1182" w:rsidRDefault="00BD1182" w:rsidP="00BD1182">
      <w:pPr>
        <w:pStyle w:val="NormlWeb"/>
        <w:spacing w:before="0" w:beforeAutospacing="0" w:after="0" w:afterAutospacing="0"/>
        <w:ind w:left="100" w:right="100" w:firstLine="160"/>
        <w:jc w:val="righ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Érvényesség kezdete</w:t>
      </w:r>
      <w:proofErr w:type="gramStart"/>
      <w:r>
        <w:rPr>
          <w:rFonts w:ascii="Times" w:hAnsi="Times"/>
          <w:sz w:val="20"/>
          <w:szCs w:val="20"/>
        </w:rPr>
        <w:t>:</w:t>
      </w:r>
      <w:r w:rsidR="00EA3D4B">
        <w:rPr>
          <w:rFonts w:ascii="Times" w:hAnsi="Times"/>
          <w:sz w:val="20"/>
          <w:szCs w:val="20"/>
        </w:rPr>
        <w:t>…………………..</w:t>
      </w:r>
      <w:r w:rsidR="0028486C">
        <w:rPr>
          <w:rFonts w:ascii="Times" w:hAnsi="Times"/>
          <w:sz w:val="20"/>
          <w:szCs w:val="20"/>
        </w:rPr>
        <w:t>.</w:t>
      </w:r>
      <w:proofErr w:type="gramEnd"/>
      <w:r w:rsidR="00D60ED5">
        <w:rPr>
          <w:rFonts w:ascii="Times" w:hAnsi="Times"/>
          <w:sz w:val="20"/>
          <w:szCs w:val="20"/>
        </w:rPr>
        <w:t xml:space="preserve">         </w:t>
      </w:r>
      <w:r w:rsidR="00EA3D4B">
        <w:rPr>
          <w:rFonts w:ascii="Times" w:hAnsi="Times"/>
          <w:sz w:val="20"/>
          <w:szCs w:val="20"/>
        </w:rPr>
        <w:t xml:space="preserve">  </w:t>
      </w:r>
    </w:p>
    <w:p w:rsidR="00BD1182" w:rsidRDefault="00BD1182" w:rsidP="00BD1182">
      <w:pPr>
        <w:pStyle w:val="Cm"/>
        <w:rPr>
          <w:i/>
          <w:sz w:val="36"/>
        </w:rPr>
      </w:pPr>
      <w:r>
        <w:rPr>
          <w:rFonts w:ascii="Times" w:hAnsi="Times"/>
          <w:sz w:val="20"/>
        </w:rPr>
        <w:t xml:space="preserve">                                                                                                          </w:t>
      </w:r>
      <w:r w:rsidR="00600919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                </w:t>
      </w:r>
      <w:r w:rsidR="00600919">
        <w:rPr>
          <w:rFonts w:ascii="Times" w:hAnsi="Times"/>
          <w:sz w:val="20"/>
        </w:rPr>
        <w:t xml:space="preserve">   </w:t>
      </w:r>
      <w:r w:rsidRPr="006F2555">
        <w:rPr>
          <w:rFonts w:ascii="Times" w:hAnsi="Times"/>
          <w:b w:val="0"/>
          <w:sz w:val="20"/>
        </w:rPr>
        <w:t>Érvényesség vége</w:t>
      </w:r>
      <w:proofErr w:type="gramStart"/>
      <w:r w:rsidRPr="006F2555">
        <w:rPr>
          <w:rFonts w:ascii="Times" w:hAnsi="Times"/>
          <w:b w:val="0"/>
          <w:sz w:val="20"/>
        </w:rPr>
        <w:t>:</w:t>
      </w:r>
      <w:r>
        <w:rPr>
          <w:rFonts w:ascii="Times" w:hAnsi="Times"/>
          <w:sz w:val="20"/>
        </w:rPr>
        <w:t xml:space="preserve"> ..</w:t>
      </w:r>
      <w:proofErr w:type="gramEnd"/>
      <w:r>
        <w:rPr>
          <w:rFonts w:ascii="Times" w:hAnsi="Times"/>
          <w:sz w:val="20"/>
        </w:rPr>
        <w:t>.............................</w:t>
      </w:r>
    </w:p>
    <w:p w:rsidR="005933FE" w:rsidRDefault="005933FE">
      <w:pPr>
        <w:pStyle w:val="Cm"/>
        <w:rPr>
          <w:sz w:val="24"/>
          <w:szCs w:val="24"/>
        </w:rPr>
      </w:pPr>
    </w:p>
    <w:p w:rsidR="001E158C" w:rsidRPr="00531514" w:rsidRDefault="001E158C">
      <w:pPr>
        <w:pStyle w:val="Cm"/>
        <w:rPr>
          <w:sz w:val="24"/>
          <w:szCs w:val="24"/>
        </w:rPr>
      </w:pPr>
    </w:p>
    <w:p w:rsidR="005933FE" w:rsidRPr="00531514" w:rsidRDefault="005933FE">
      <w:pPr>
        <w:pStyle w:val="Cm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left"/>
        <w:rPr>
          <w:sz w:val="24"/>
          <w:szCs w:val="24"/>
          <w:u w:val="none"/>
        </w:rPr>
      </w:pPr>
      <w:r w:rsidRPr="00531514">
        <w:rPr>
          <w:sz w:val="24"/>
          <w:szCs w:val="24"/>
          <w:u w:val="none"/>
        </w:rPr>
        <w:t>Az élelmiszer-előállítás főbb adatai</w:t>
      </w:r>
    </w:p>
    <w:p w:rsidR="0028486C" w:rsidRDefault="0028486C" w:rsidP="0028486C">
      <w:pPr>
        <w:pStyle w:val="Cm"/>
        <w:tabs>
          <w:tab w:val="left" w:pos="709"/>
          <w:tab w:val="left" w:pos="1418"/>
        </w:tabs>
        <w:ind w:left="1416" w:hanging="1416"/>
        <w:jc w:val="left"/>
        <w:rPr>
          <w:sz w:val="24"/>
          <w:szCs w:val="24"/>
          <w:u w:val="none"/>
        </w:rPr>
      </w:pPr>
    </w:p>
    <w:p w:rsidR="002E4D39" w:rsidRDefault="005933FE" w:rsidP="002E4D39">
      <w:pPr>
        <w:pStyle w:val="Cm"/>
        <w:numPr>
          <w:ilvl w:val="0"/>
          <w:numId w:val="20"/>
        </w:numPr>
        <w:ind w:left="709" w:hanging="8"/>
        <w:jc w:val="left"/>
        <w:rPr>
          <w:b w:val="0"/>
          <w:sz w:val="24"/>
          <w:szCs w:val="24"/>
          <w:u w:val="none"/>
        </w:rPr>
      </w:pPr>
      <w:r w:rsidRPr="0028486C">
        <w:rPr>
          <w:b w:val="0"/>
          <w:sz w:val="24"/>
          <w:szCs w:val="24"/>
          <w:u w:val="none"/>
        </w:rPr>
        <w:t>A</w:t>
      </w:r>
      <w:r w:rsidR="00E50482" w:rsidRPr="0028486C">
        <w:rPr>
          <w:b w:val="0"/>
          <w:sz w:val="24"/>
          <w:szCs w:val="24"/>
          <w:u w:val="none"/>
        </w:rPr>
        <w:t xml:space="preserve"> vállalkozó</w:t>
      </w:r>
      <w:r w:rsidRPr="0028486C">
        <w:rPr>
          <w:b w:val="0"/>
          <w:sz w:val="24"/>
          <w:szCs w:val="24"/>
          <w:u w:val="none"/>
        </w:rPr>
        <w:t xml:space="preserve"> neve, címe:</w:t>
      </w:r>
      <w:r w:rsidR="0028486C">
        <w:rPr>
          <w:b w:val="0"/>
          <w:sz w:val="24"/>
          <w:szCs w:val="24"/>
          <w:u w:val="none"/>
        </w:rPr>
        <w:t xml:space="preserve"> </w:t>
      </w:r>
    </w:p>
    <w:p w:rsidR="002E4D39" w:rsidRDefault="002E4D39" w:rsidP="002E4D39">
      <w:pPr>
        <w:pStyle w:val="Cm"/>
        <w:ind w:left="709" w:hanging="8"/>
        <w:jc w:val="left"/>
        <w:rPr>
          <w:b w:val="0"/>
          <w:sz w:val="24"/>
          <w:szCs w:val="24"/>
          <w:u w:val="none"/>
        </w:rPr>
      </w:pPr>
    </w:p>
    <w:p w:rsidR="0028486C" w:rsidRDefault="005933FE" w:rsidP="002E4D39">
      <w:pPr>
        <w:pStyle w:val="Cm"/>
        <w:numPr>
          <w:ilvl w:val="0"/>
          <w:numId w:val="20"/>
        </w:numPr>
        <w:ind w:left="709" w:hanging="8"/>
        <w:jc w:val="left"/>
        <w:rPr>
          <w:b w:val="0"/>
          <w:sz w:val="24"/>
          <w:szCs w:val="24"/>
          <w:u w:val="none"/>
        </w:rPr>
      </w:pPr>
      <w:r w:rsidRPr="002E4D39">
        <w:rPr>
          <w:b w:val="0"/>
          <w:sz w:val="24"/>
          <w:szCs w:val="24"/>
          <w:u w:val="none"/>
        </w:rPr>
        <w:t xml:space="preserve">Az </w:t>
      </w:r>
      <w:r w:rsidR="00E50482" w:rsidRPr="002E4D39">
        <w:rPr>
          <w:b w:val="0"/>
          <w:sz w:val="24"/>
          <w:szCs w:val="24"/>
          <w:u w:val="none"/>
        </w:rPr>
        <w:t xml:space="preserve">előállító </w:t>
      </w:r>
      <w:r w:rsidRPr="002E4D39">
        <w:rPr>
          <w:b w:val="0"/>
          <w:sz w:val="24"/>
          <w:szCs w:val="24"/>
          <w:u w:val="none"/>
        </w:rPr>
        <w:t>hely neve, címe:</w:t>
      </w:r>
      <w:r w:rsidR="0028486C" w:rsidRPr="002E4D39">
        <w:rPr>
          <w:b w:val="0"/>
          <w:sz w:val="24"/>
          <w:szCs w:val="24"/>
          <w:u w:val="none"/>
        </w:rPr>
        <w:t xml:space="preserve"> </w:t>
      </w:r>
    </w:p>
    <w:p w:rsidR="002E4D39" w:rsidRDefault="002E4D39" w:rsidP="002E4D39">
      <w:pPr>
        <w:pStyle w:val="Cm"/>
        <w:ind w:left="709"/>
        <w:jc w:val="left"/>
        <w:rPr>
          <w:b w:val="0"/>
          <w:sz w:val="24"/>
          <w:szCs w:val="24"/>
          <w:u w:val="none"/>
        </w:rPr>
      </w:pPr>
    </w:p>
    <w:p w:rsidR="002E4D39" w:rsidRPr="002E4D39" w:rsidRDefault="002E4D39" w:rsidP="002E4D39">
      <w:pPr>
        <w:pStyle w:val="Cm"/>
        <w:ind w:left="709"/>
        <w:jc w:val="left"/>
        <w:rPr>
          <w:b w:val="0"/>
          <w:sz w:val="24"/>
          <w:szCs w:val="24"/>
          <w:u w:val="none"/>
        </w:rPr>
      </w:pPr>
    </w:p>
    <w:p w:rsidR="005933FE" w:rsidRDefault="00E50482" w:rsidP="00531514">
      <w:pPr>
        <w:pStyle w:val="Cm"/>
        <w:jc w:val="left"/>
        <w:rPr>
          <w:bCs/>
          <w:sz w:val="24"/>
          <w:szCs w:val="24"/>
          <w:u w:val="none"/>
        </w:rPr>
      </w:pPr>
      <w:r w:rsidRPr="00531514">
        <w:rPr>
          <w:bCs/>
          <w:sz w:val="24"/>
          <w:szCs w:val="24"/>
          <w:u w:val="none"/>
        </w:rPr>
        <w:t>II</w:t>
      </w:r>
      <w:r w:rsidRPr="00531514">
        <w:rPr>
          <w:b w:val="0"/>
          <w:bCs/>
          <w:sz w:val="24"/>
          <w:szCs w:val="24"/>
          <w:u w:val="none"/>
        </w:rPr>
        <w:t>.</w:t>
      </w:r>
      <w:r w:rsidR="003D51C8">
        <w:rPr>
          <w:b w:val="0"/>
          <w:bCs/>
          <w:sz w:val="24"/>
          <w:szCs w:val="24"/>
          <w:u w:val="none"/>
        </w:rPr>
        <w:tab/>
      </w:r>
      <w:r w:rsidRPr="00531514">
        <w:rPr>
          <w:bCs/>
          <w:sz w:val="24"/>
          <w:szCs w:val="24"/>
          <w:u w:val="none"/>
        </w:rPr>
        <w:t>Az élelmiszer leírása</w:t>
      </w:r>
    </w:p>
    <w:p w:rsidR="002E4D39" w:rsidRDefault="002E4D39" w:rsidP="00531514">
      <w:pPr>
        <w:pStyle w:val="Cm"/>
        <w:jc w:val="left"/>
        <w:rPr>
          <w:bCs/>
          <w:sz w:val="24"/>
          <w:szCs w:val="24"/>
          <w:u w:val="none"/>
        </w:rPr>
      </w:pPr>
    </w:p>
    <w:p w:rsidR="002E4D39" w:rsidRPr="002E4D39" w:rsidRDefault="00E50482" w:rsidP="002E4D39">
      <w:pPr>
        <w:pStyle w:val="Cm"/>
        <w:numPr>
          <w:ilvl w:val="0"/>
          <w:numId w:val="21"/>
        </w:numPr>
        <w:ind w:hanging="11"/>
        <w:jc w:val="left"/>
        <w:rPr>
          <w:b w:val="0"/>
          <w:sz w:val="24"/>
          <w:szCs w:val="24"/>
        </w:rPr>
      </w:pPr>
      <w:r w:rsidRPr="0028486C">
        <w:rPr>
          <w:b w:val="0"/>
          <w:sz w:val="24"/>
          <w:szCs w:val="24"/>
          <w:u w:val="none"/>
        </w:rPr>
        <w:t>M</w:t>
      </w:r>
      <w:r w:rsidR="005933FE" w:rsidRPr="0028486C">
        <w:rPr>
          <w:b w:val="0"/>
          <w:sz w:val="24"/>
          <w:szCs w:val="24"/>
          <w:u w:val="none"/>
        </w:rPr>
        <w:t>egnevezés:</w:t>
      </w:r>
    </w:p>
    <w:p w:rsidR="002E4D39" w:rsidRPr="002E4D39" w:rsidRDefault="002E4D39" w:rsidP="002E4D39">
      <w:pPr>
        <w:pStyle w:val="Cm"/>
        <w:ind w:left="720"/>
        <w:jc w:val="left"/>
        <w:rPr>
          <w:b w:val="0"/>
          <w:sz w:val="24"/>
          <w:szCs w:val="24"/>
        </w:rPr>
      </w:pPr>
    </w:p>
    <w:p w:rsidR="002E4D39" w:rsidRDefault="002E4D39" w:rsidP="002E4D39">
      <w:pPr>
        <w:pStyle w:val="Cm"/>
        <w:ind w:left="720"/>
        <w:jc w:val="left"/>
        <w:rPr>
          <w:b w:val="0"/>
          <w:sz w:val="24"/>
          <w:szCs w:val="24"/>
        </w:rPr>
      </w:pPr>
    </w:p>
    <w:p w:rsidR="005933FE" w:rsidRPr="002E4D39" w:rsidRDefault="005933FE" w:rsidP="002E4D39">
      <w:pPr>
        <w:pStyle w:val="Cm"/>
        <w:numPr>
          <w:ilvl w:val="0"/>
          <w:numId w:val="21"/>
        </w:numPr>
        <w:ind w:hanging="11"/>
        <w:jc w:val="both"/>
        <w:rPr>
          <w:b w:val="0"/>
          <w:sz w:val="24"/>
          <w:szCs w:val="24"/>
        </w:rPr>
      </w:pPr>
      <w:r w:rsidRPr="002E4D39">
        <w:rPr>
          <w:b w:val="0"/>
          <w:sz w:val="24"/>
          <w:szCs w:val="24"/>
          <w:u w:val="none"/>
        </w:rPr>
        <w:t>A termék egységnyi mennyiségé</w:t>
      </w:r>
      <w:r w:rsidR="00E50482" w:rsidRPr="002E4D39">
        <w:rPr>
          <w:b w:val="0"/>
          <w:sz w:val="24"/>
          <w:szCs w:val="24"/>
          <w:u w:val="none"/>
        </w:rPr>
        <w:t xml:space="preserve">hez felhasznált </w:t>
      </w:r>
      <w:r w:rsidRPr="002E4D39">
        <w:rPr>
          <w:b w:val="0"/>
          <w:sz w:val="24"/>
          <w:szCs w:val="24"/>
          <w:u w:val="none"/>
        </w:rPr>
        <w:t>összet</w:t>
      </w:r>
      <w:r w:rsidR="00E50482" w:rsidRPr="002E4D39">
        <w:rPr>
          <w:b w:val="0"/>
          <w:sz w:val="24"/>
          <w:szCs w:val="24"/>
          <w:u w:val="none"/>
        </w:rPr>
        <w:t xml:space="preserve">evők felsorolása </w:t>
      </w:r>
      <w:r w:rsidR="005F47BA" w:rsidRPr="002E4D39">
        <w:rPr>
          <w:b w:val="0"/>
          <w:sz w:val="24"/>
          <w:szCs w:val="24"/>
          <w:u w:val="none"/>
        </w:rPr>
        <w:t>előállításkor</w:t>
      </w:r>
      <w:r w:rsidR="00E50482" w:rsidRPr="002E4D39">
        <w:rPr>
          <w:b w:val="0"/>
          <w:sz w:val="24"/>
          <w:szCs w:val="24"/>
          <w:u w:val="none"/>
        </w:rPr>
        <w:t xml:space="preserve"> tömegük csökkenő sorrendjében a mennyiség megadása nélkül</w:t>
      </w:r>
      <w:r w:rsidRPr="002E4D39">
        <w:rPr>
          <w:b w:val="0"/>
          <w:sz w:val="24"/>
          <w:szCs w:val="24"/>
          <w:u w:val="none"/>
        </w:rPr>
        <w:t>:</w:t>
      </w:r>
    </w:p>
    <w:p w:rsidR="002E4D39" w:rsidRPr="002E4D39" w:rsidRDefault="002E4D39" w:rsidP="002E4D39">
      <w:pPr>
        <w:pStyle w:val="Cm"/>
        <w:ind w:left="720"/>
        <w:jc w:val="both"/>
        <w:rPr>
          <w:b w:val="0"/>
          <w:sz w:val="24"/>
          <w:szCs w:val="24"/>
        </w:rPr>
      </w:pPr>
    </w:p>
    <w:p w:rsidR="002E4D39" w:rsidRPr="002E4D39" w:rsidRDefault="002E4D39" w:rsidP="002E4D39">
      <w:pPr>
        <w:pStyle w:val="Cm"/>
        <w:ind w:left="720"/>
        <w:jc w:val="both"/>
        <w:rPr>
          <w:b w:val="0"/>
          <w:sz w:val="24"/>
          <w:szCs w:val="24"/>
        </w:rPr>
      </w:pPr>
    </w:p>
    <w:p w:rsidR="002E4D39" w:rsidRDefault="003D51C8" w:rsidP="002E4D39">
      <w:pPr>
        <w:pStyle w:val="NormlWeb"/>
        <w:numPr>
          <w:ilvl w:val="0"/>
          <w:numId w:val="21"/>
        </w:numPr>
        <w:spacing w:before="0" w:beforeAutospacing="0" w:after="0" w:afterAutospacing="0"/>
        <w:ind w:right="100" w:hanging="11"/>
        <w:jc w:val="both"/>
      </w:pPr>
      <w:r w:rsidRPr="0028486C">
        <w:t>A</w:t>
      </w:r>
      <w:r w:rsidR="00E50482" w:rsidRPr="0028486C">
        <w:t>z alkalmazott technológiai segédanyagok felsorolása:</w:t>
      </w: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  <w:jc w:val="both"/>
      </w:pP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  <w:jc w:val="both"/>
      </w:pPr>
    </w:p>
    <w:p w:rsidR="002E4D39" w:rsidRDefault="00DD5B12" w:rsidP="002E4D39">
      <w:pPr>
        <w:pStyle w:val="NormlWeb"/>
        <w:numPr>
          <w:ilvl w:val="0"/>
          <w:numId w:val="21"/>
        </w:numPr>
        <w:spacing w:before="0" w:beforeAutospacing="0" w:after="0" w:afterAutospacing="0"/>
        <w:ind w:right="100" w:hanging="11"/>
        <w:jc w:val="both"/>
      </w:pPr>
      <w:r w:rsidRPr="002E4D39">
        <w:t>A</w:t>
      </w:r>
      <w:r w:rsidR="00712E71" w:rsidRPr="002E4D39">
        <w:t xml:space="preserve"> géntechnológiával módosított szervezet vagy az abból el</w:t>
      </w:r>
      <w:r w:rsidR="00845512" w:rsidRPr="002E4D39">
        <w:t>ő</w:t>
      </w:r>
      <w:r w:rsidR="00712E71" w:rsidRPr="002E4D39">
        <w:t xml:space="preserve">állított termék </w:t>
      </w:r>
      <w:r w:rsidR="000A50EF" w:rsidRPr="002E4D39">
        <w:t>ö</w:t>
      </w:r>
      <w:r w:rsidR="00712E71" w:rsidRPr="002E4D39">
        <w:t>sszetev</w:t>
      </w:r>
      <w:r w:rsidR="00845512" w:rsidRPr="002E4D39">
        <w:t>ő</w:t>
      </w:r>
      <w:r w:rsidR="00712E71" w:rsidRPr="002E4D39">
        <w:t>ként történ</w:t>
      </w:r>
      <w:r w:rsidR="00845512" w:rsidRPr="002E4D39">
        <w:t>ő</w:t>
      </w:r>
      <w:r w:rsidR="00712E71" w:rsidRPr="002E4D39">
        <w:t xml:space="preserve"> használata esetén a géntechnológiával módosított szervezet nevét és az azt tartalmazó összetev</w:t>
      </w:r>
      <w:r w:rsidR="00845512" w:rsidRPr="002E4D39">
        <w:t>ő</w:t>
      </w:r>
      <w:r w:rsidR="00712E71" w:rsidRPr="002E4D39">
        <w:t xml:space="preserve"> nevét:</w:t>
      </w: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  <w:jc w:val="both"/>
      </w:pP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  <w:jc w:val="both"/>
      </w:pPr>
    </w:p>
    <w:p w:rsidR="002E4D39" w:rsidRDefault="005933FE" w:rsidP="002E4D39">
      <w:pPr>
        <w:pStyle w:val="NormlWeb"/>
        <w:numPr>
          <w:ilvl w:val="0"/>
          <w:numId w:val="21"/>
        </w:numPr>
        <w:spacing w:before="0" w:beforeAutospacing="0" w:after="0" w:afterAutospacing="0"/>
        <w:ind w:right="100" w:hanging="11"/>
        <w:jc w:val="both"/>
      </w:pPr>
      <w:r w:rsidRPr="002E4D39">
        <w:t xml:space="preserve">Az előállítási eljárás </w:t>
      </w:r>
      <w:r w:rsidR="003B2CDC" w:rsidRPr="002E4D39">
        <w:t xml:space="preserve">lényeges, </w:t>
      </w:r>
      <w:r w:rsidR="000A50EF" w:rsidRPr="002E4D39">
        <w:t>az élelmiszer eltarthatóságát, biztonságát meghatározó műveletek és paramétereik felsorolását, továbbá az engedélyezett csomagológázok használatát és paramétereinek rövid leírása</w:t>
      </w:r>
      <w:r w:rsidR="0028486C" w:rsidRPr="002E4D39">
        <w:t>:</w:t>
      </w: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</w:pP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</w:pP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</w:pP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</w:pPr>
    </w:p>
    <w:p w:rsidR="002E4D39" w:rsidRDefault="002E4D39" w:rsidP="002E4D39">
      <w:pPr>
        <w:pStyle w:val="NormlWeb"/>
        <w:spacing w:before="0" w:beforeAutospacing="0" w:after="0" w:afterAutospacing="0"/>
        <w:ind w:left="720" w:right="100"/>
      </w:pPr>
    </w:p>
    <w:p w:rsidR="001F4D03" w:rsidRDefault="003B2CDC" w:rsidP="001F4D03">
      <w:pPr>
        <w:pStyle w:val="NormlWeb"/>
        <w:numPr>
          <w:ilvl w:val="0"/>
          <w:numId w:val="21"/>
        </w:numPr>
        <w:spacing w:before="0" w:beforeAutospacing="0" w:after="0" w:afterAutospacing="0"/>
        <w:ind w:right="100" w:hanging="11"/>
      </w:pPr>
      <w:r w:rsidRPr="002E4D39">
        <w:t>A termék csomagolása</w:t>
      </w:r>
    </w:p>
    <w:p w:rsidR="001F4D03" w:rsidRDefault="001F4D03" w:rsidP="001F4D03">
      <w:pPr>
        <w:pStyle w:val="NormlWeb"/>
        <w:spacing w:before="0" w:beforeAutospacing="0" w:after="0" w:afterAutospacing="0"/>
        <w:ind w:left="720" w:right="100"/>
      </w:pPr>
    </w:p>
    <w:p w:rsidR="001F4D03" w:rsidRDefault="001F4D03" w:rsidP="001F4D03">
      <w:pPr>
        <w:pStyle w:val="NormlWeb"/>
        <w:numPr>
          <w:ilvl w:val="1"/>
          <w:numId w:val="21"/>
        </w:numPr>
        <w:spacing w:before="0" w:beforeAutospacing="0" w:after="0" w:afterAutospacing="0"/>
        <w:ind w:right="100" w:hanging="22"/>
      </w:pPr>
      <w:r>
        <w:t>A</w:t>
      </w:r>
      <w:r w:rsidR="003B2CDC" w:rsidRPr="001F4D03">
        <w:t xml:space="preserve"> csomagolás formája és módja, zárása</w:t>
      </w:r>
      <w:r w:rsidR="0028486C" w:rsidRPr="001F4D03">
        <w:t>:</w:t>
      </w:r>
    </w:p>
    <w:p w:rsidR="001F4D03" w:rsidRDefault="001F4D03" w:rsidP="001F4D03">
      <w:pPr>
        <w:pStyle w:val="NormlWeb"/>
        <w:spacing w:before="0" w:beforeAutospacing="0" w:after="0" w:afterAutospacing="0"/>
        <w:ind w:left="1440" w:right="100"/>
      </w:pPr>
    </w:p>
    <w:p w:rsidR="001F4D03" w:rsidRDefault="001F4D03" w:rsidP="001F4D03">
      <w:pPr>
        <w:pStyle w:val="NormlWeb"/>
        <w:spacing w:before="0" w:beforeAutospacing="0" w:after="0" w:afterAutospacing="0"/>
        <w:ind w:left="1440" w:right="100"/>
      </w:pPr>
    </w:p>
    <w:p w:rsidR="001F4D03" w:rsidRDefault="003B2CDC" w:rsidP="001F4D03">
      <w:pPr>
        <w:pStyle w:val="NormlWeb"/>
        <w:numPr>
          <w:ilvl w:val="1"/>
          <w:numId w:val="21"/>
        </w:numPr>
        <w:spacing w:before="0" w:beforeAutospacing="0" w:after="0" w:afterAutospacing="0"/>
        <w:ind w:right="100" w:hanging="22"/>
      </w:pPr>
      <w:r w:rsidRPr="001F4D03">
        <w:t>A csomagoló anyag t</w:t>
      </w:r>
      <w:r w:rsidR="00DD5B12" w:rsidRPr="001F4D03">
        <w:t>í</w:t>
      </w:r>
      <w:r w:rsidRPr="001F4D03">
        <w:t>pusa</w:t>
      </w:r>
      <w:r w:rsidR="0028486C" w:rsidRPr="001F4D03">
        <w:t>:</w:t>
      </w:r>
    </w:p>
    <w:p w:rsidR="001F4D03" w:rsidRDefault="001F4D03" w:rsidP="001F4D03">
      <w:pPr>
        <w:pStyle w:val="NormlWeb"/>
        <w:spacing w:before="0" w:beforeAutospacing="0" w:after="0" w:afterAutospacing="0"/>
        <w:ind w:left="1440" w:right="100"/>
      </w:pPr>
    </w:p>
    <w:p w:rsidR="001F4D03" w:rsidRDefault="001F4D03" w:rsidP="001F4D03">
      <w:pPr>
        <w:pStyle w:val="NormlWeb"/>
        <w:spacing w:before="0" w:beforeAutospacing="0" w:after="0" w:afterAutospacing="0"/>
        <w:ind w:left="1440" w:right="100"/>
      </w:pPr>
    </w:p>
    <w:p w:rsidR="00DD5B12" w:rsidRPr="001F4D03" w:rsidRDefault="0028486C" w:rsidP="001F4D03">
      <w:pPr>
        <w:pStyle w:val="NormlWeb"/>
        <w:numPr>
          <w:ilvl w:val="1"/>
          <w:numId w:val="21"/>
        </w:numPr>
        <w:spacing w:before="0" w:beforeAutospacing="0" w:after="0" w:afterAutospacing="0"/>
        <w:ind w:right="100" w:hanging="22"/>
      </w:pPr>
      <w:r w:rsidRPr="001F4D03">
        <w:t>Névleges tömeg/térfogat:</w:t>
      </w:r>
    </w:p>
    <w:p w:rsidR="005933FE" w:rsidRPr="0028486C" w:rsidRDefault="0028486C" w:rsidP="0028486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33FE" w:rsidRPr="0028486C" w:rsidRDefault="005933FE" w:rsidP="001F4D03">
      <w:pPr>
        <w:pStyle w:val="Szvegtrzs"/>
        <w:numPr>
          <w:ilvl w:val="0"/>
          <w:numId w:val="2"/>
        </w:numPr>
        <w:tabs>
          <w:tab w:val="clear" w:pos="709"/>
          <w:tab w:val="clear" w:pos="1080"/>
          <w:tab w:val="clear" w:pos="1418"/>
        </w:tabs>
        <w:ind w:left="0" w:firstLine="0"/>
        <w:rPr>
          <w:sz w:val="24"/>
          <w:szCs w:val="24"/>
        </w:rPr>
      </w:pPr>
      <w:r w:rsidRPr="0028486C">
        <w:rPr>
          <w:sz w:val="24"/>
          <w:szCs w:val="24"/>
        </w:rPr>
        <w:lastRenderedPageBreak/>
        <w:t>Az élelmiszer</w:t>
      </w:r>
      <w:r w:rsidR="003B2CDC" w:rsidRPr="0028486C">
        <w:rPr>
          <w:sz w:val="24"/>
          <w:szCs w:val="24"/>
        </w:rPr>
        <w:t>biztonsági</w:t>
      </w:r>
      <w:r w:rsidRPr="0028486C">
        <w:rPr>
          <w:sz w:val="24"/>
          <w:szCs w:val="24"/>
        </w:rPr>
        <w:t xml:space="preserve"> jellemző</w:t>
      </w:r>
      <w:r w:rsidR="003B2CDC" w:rsidRPr="0028486C">
        <w:rPr>
          <w:sz w:val="24"/>
          <w:szCs w:val="24"/>
        </w:rPr>
        <w:t>k</w:t>
      </w:r>
    </w:p>
    <w:p w:rsidR="003D51C8" w:rsidRPr="0028486C" w:rsidRDefault="003D51C8" w:rsidP="003D51C8">
      <w:pPr>
        <w:pStyle w:val="Szvegtrzs"/>
        <w:ind w:left="1080"/>
        <w:rPr>
          <w:b w:val="0"/>
          <w:sz w:val="24"/>
          <w:szCs w:val="24"/>
        </w:rPr>
      </w:pPr>
    </w:p>
    <w:p w:rsidR="002E4D39" w:rsidRDefault="002E4D39" w:rsidP="001F4D03">
      <w:pPr>
        <w:pStyle w:val="Szvegtrzs"/>
        <w:numPr>
          <w:ilvl w:val="0"/>
          <w:numId w:val="19"/>
        </w:numPr>
        <w:tabs>
          <w:tab w:val="clear" w:pos="709"/>
          <w:tab w:val="clear" w:pos="1418"/>
        </w:tabs>
        <w:ind w:hanging="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CD3F92" w:rsidRPr="0028486C">
        <w:rPr>
          <w:b w:val="0"/>
          <w:sz w:val="24"/>
          <w:szCs w:val="24"/>
        </w:rPr>
        <w:t>ogszabályban vagy a Magyar Élelmiszerkönyv irányelvében meghatározott minőségben előállított élelmiszer esetén a termékre vonatkozó, alkalmazott elő</w:t>
      </w:r>
      <w:r>
        <w:rPr>
          <w:b w:val="0"/>
          <w:sz w:val="24"/>
          <w:szCs w:val="24"/>
        </w:rPr>
        <w:t>írás megjelölése</w:t>
      </w:r>
      <w:r w:rsidR="00CD3F92" w:rsidRPr="0028486C">
        <w:rPr>
          <w:b w:val="0"/>
          <w:sz w:val="24"/>
          <w:szCs w:val="24"/>
        </w:rPr>
        <w:t>:</w:t>
      </w:r>
    </w:p>
    <w:p w:rsidR="002E4D39" w:rsidRDefault="002E4D39" w:rsidP="002E4D39">
      <w:pPr>
        <w:pStyle w:val="Szvegtrzs"/>
        <w:ind w:left="720"/>
        <w:rPr>
          <w:b w:val="0"/>
          <w:sz w:val="24"/>
          <w:szCs w:val="24"/>
        </w:rPr>
      </w:pPr>
    </w:p>
    <w:p w:rsidR="002E4D39" w:rsidRDefault="002E4D39" w:rsidP="002E4D39">
      <w:pPr>
        <w:pStyle w:val="Szvegtrzs"/>
        <w:ind w:left="720"/>
        <w:rPr>
          <w:b w:val="0"/>
          <w:sz w:val="24"/>
          <w:szCs w:val="24"/>
        </w:rPr>
      </w:pPr>
    </w:p>
    <w:p w:rsidR="002E4D39" w:rsidRDefault="002E4D39" w:rsidP="002E4D39">
      <w:pPr>
        <w:pStyle w:val="Szvegtrzs"/>
        <w:ind w:left="720"/>
        <w:rPr>
          <w:b w:val="0"/>
          <w:sz w:val="24"/>
          <w:szCs w:val="24"/>
        </w:rPr>
      </w:pPr>
    </w:p>
    <w:p w:rsidR="002E4D39" w:rsidRDefault="003B2CDC" w:rsidP="001F4D03">
      <w:pPr>
        <w:pStyle w:val="Szvegtrzs"/>
        <w:numPr>
          <w:ilvl w:val="0"/>
          <w:numId w:val="19"/>
        </w:numPr>
        <w:tabs>
          <w:tab w:val="clear" w:pos="709"/>
          <w:tab w:val="clear" w:pos="1418"/>
        </w:tabs>
        <w:ind w:hanging="11"/>
        <w:rPr>
          <w:b w:val="0"/>
          <w:sz w:val="24"/>
          <w:szCs w:val="24"/>
        </w:rPr>
      </w:pPr>
      <w:r w:rsidRPr="002E4D39">
        <w:rPr>
          <w:b w:val="0"/>
          <w:sz w:val="24"/>
          <w:szCs w:val="24"/>
        </w:rPr>
        <w:t>Az élelmiszer</w:t>
      </w:r>
      <w:r w:rsidR="00AB61FB" w:rsidRPr="002E4D39">
        <w:rPr>
          <w:b w:val="0"/>
          <w:sz w:val="24"/>
          <w:szCs w:val="24"/>
        </w:rPr>
        <w:t xml:space="preserve"> </w:t>
      </w:r>
      <w:r w:rsidR="00A94EF6" w:rsidRPr="002E4D39">
        <w:rPr>
          <w:b w:val="0"/>
          <w:sz w:val="24"/>
          <w:szCs w:val="24"/>
        </w:rPr>
        <w:t>az élelmiszer fizikai, kémiai, mikrobiológiai jellemzői, amennyiben azok nem jogszabályi előíráson vagy a Magyar Élelmiszerkönyv irányelvén alapulnak vagy azoknál szigorúbb értéknek felelnek meg</w:t>
      </w:r>
    </w:p>
    <w:p w:rsidR="002E4D39" w:rsidRDefault="002E4D39" w:rsidP="002E4D39">
      <w:pPr>
        <w:pStyle w:val="Szvegtrzs"/>
        <w:ind w:left="720"/>
        <w:rPr>
          <w:b w:val="0"/>
          <w:sz w:val="24"/>
          <w:szCs w:val="24"/>
        </w:rPr>
      </w:pPr>
    </w:p>
    <w:p w:rsidR="002E4D39" w:rsidRDefault="00A94EF6" w:rsidP="002E4D39">
      <w:pPr>
        <w:pStyle w:val="Szvegtrzs"/>
        <w:numPr>
          <w:ilvl w:val="1"/>
          <w:numId w:val="19"/>
        </w:numPr>
        <w:rPr>
          <w:b w:val="0"/>
          <w:sz w:val="24"/>
          <w:szCs w:val="24"/>
        </w:rPr>
      </w:pPr>
      <w:r w:rsidRPr="002E4D39">
        <w:rPr>
          <w:b w:val="0"/>
          <w:sz w:val="24"/>
          <w:szCs w:val="24"/>
        </w:rPr>
        <w:t>Mikrobiológiai jellemzők:</w:t>
      </w:r>
    </w:p>
    <w:p w:rsidR="002E4D39" w:rsidRDefault="002E4D39" w:rsidP="002E4D39">
      <w:pPr>
        <w:pStyle w:val="Szvegtrzs"/>
        <w:ind w:left="1440"/>
        <w:rPr>
          <w:b w:val="0"/>
          <w:sz w:val="24"/>
          <w:szCs w:val="24"/>
        </w:rPr>
      </w:pPr>
    </w:p>
    <w:p w:rsidR="001F4D03" w:rsidRDefault="001F4D03" w:rsidP="002E4D39">
      <w:pPr>
        <w:pStyle w:val="Szvegtrzs"/>
        <w:ind w:left="1440"/>
        <w:rPr>
          <w:b w:val="0"/>
          <w:sz w:val="24"/>
          <w:szCs w:val="24"/>
        </w:rPr>
      </w:pPr>
    </w:p>
    <w:p w:rsidR="002E4D39" w:rsidRDefault="00453379" w:rsidP="002E4D39">
      <w:pPr>
        <w:pStyle w:val="Szvegtrzs"/>
        <w:numPr>
          <w:ilvl w:val="1"/>
          <w:numId w:val="1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Összetételi jellemzők</w:t>
      </w:r>
    </w:p>
    <w:p w:rsidR="002E4D39" w:rsidRDefault="002E4D39" w:rsidP="002E4D39">
      <w:pPr>
        <w:pStyle w:val="Szvegtrzs"/>
        <w:ind w:left="1440"/>
        <w:rPr>
          <w:b w:val="0"/>
          <w:sz w:val="24"/>
          <w:szCs w:val="24"/>
        </w:rPr>
      </w:pPr>
    </w:p>
    <w:p w:rsidR="001F4D03" w:rsidRDefault="002E4D39" w:rsidP="001F4D03">
      <w:pPr>
        <w:pStyle w:val="Szvegtrzs"/>
        <w:numPr>
          <w:ilvl w:val="2"/>
          <w:numId w:val="19"/>
        </w:numPr>
        <w:tabs>
          <w:tab w:val="clear" w:pos="709"/>
          <w:tab w:val="clear" w:pos="1418"/>
        </w:tabs>
        <w:ind w:left="1985" w:firstLine="0"/>
        <w:rPr>
          <w:b w:val="0"/>
          <w:sz w:val="24"/>
          <w:szCs w:val="24"/>
        </w:rPr>
      </w:pPr>
      <w:r w:rsidRPr="002E4D39">
        <w:rPr>
          <w:b w:val="0"/>
          <w:sz w:val="24"/>
          <w:szCs w:val="24"/>
        </w:rPr>
        <w:t>Érzékszervi jellemzők:</w:t>
      </w:r>
    </w:p>
    <w:p w:rsidR="001F4D03" w:rsidRDefault="001F4D03" w:rsidP="001F4D03">
      <w:pPr>
        <w:pStyle w:val="Szvegtrzs"/>
        <w:ind w:left="2160"/>
        <w:rPr>
          <w:b w:val="0"/>
          <w:sz w:val="24"/>
          <w:szCs w:val="24"/>
        </w:rPr>
      </w:pPr>
    </w:p>
    <w:p w:rsidR="001F4D03" w:rsidRDefault="001F4D03" w:rsidP="001F4D03">
      <w:pPr>
        <w:pStyle w:val="Szvegtrzs"/>
        <w:ind w:left="2160"/>
        <w:rPr>
          <w:b w:val="0"/>
          <w:sz w:val="24"/>
          <w:szCs w:val="24"/>
        </w:rPr>
      </w:pPr>
    </w:p>
    <w:p w:rsidR="001F4D03" w:rsidRDefault="001F4D03" w:rsidP="001F4D03">
      <w:pPr>
        <w:pStyle w:val="Szvegtrzs"/>
        <w:ind w:left="2160"/>
        <w:rPr>
          <w:b w:val="0"/>
          <w:sz w:val="24"/>
          <w:szCs w:val="24"/>
        </w:rPr>
      </w:pPr>
    </w:p>
    <w:p w:rsidR="003B2CDC" w:rsidRDefault="001F4D03" w:rsidP="001F4D03">
      <w:pPr>
        <w:pStyle w:val="Szvegtrzs"/>
        <w:numPr>
          <w:ilvl w:val="2"/>
          <w:numId w:val="19"/>
        </w:numPr>
        <w:tabs>
          <w:tab w:val="clear" w:pos="709"/>
          <w:tab w:val="clear" w:pos="1418"/>
        </w:tabs>
        <w:ind w:left="1985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B2CDC" w:rsidRPr="001F4D03">
        <w:rPr>
          <w:b w:val="0"/>
          <w:sz w:val="24"/>
          <w:szCs w:val="24"/>
        </w:rPr>
        <w:t>Az élelmiszer átlagos tápértéke (amennyiben a ter</w:t>
      </w:r>
      <w:r w:rsidR="002E4D39" w:rsidRPr="001F4D03">
        <w:rPr>
          <w:b w:val="0"/>
          <w:sz w:val="24"/>
          <w:szCs w:val="24"/>
        </w:rPr>
        <w:t xml:space="preserve">mék jelölésén tápértékadatok is </w:t>
      </w:r>
      <w:r w:rsidR="003B2CDC" w:rsidRPr="001F4D03">
        <w:rPr>
          <w:b w:val="0"/>
          <w:sz w:val="24"/>
          <w:szCs w:val="24"/>
        </w:rPr>
        <w:t>feltüntetésre kerülnek)</w:t>
      </w:r>
    </w:p>
    <w:p w:rsidR="001F4D03" w:rsidRPr="001F4D03" w:rsidRDefault="001F4D03" w:rsidP="001F4D03">
      <w:pPr>
        <w:pStyle w:val="Szvegtrzs"/>
        <w:ind w:left="2160"/>
        <w:rPr>
          <w:b w:val="0"/>
          <w:sz w:val="24"/>
          <w:szCs w:val="24"/>
        </w:rPr>
      </w:pPr>
    </w:p>
    <w:p w:rsidR="003B2CDC" w:rsidRPr="0028486C" w:rsidRDefault="003B2CDC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 w:rsidRPr="0028486C">
        <w:t>Energiatartalom</w:t>
      </w:r>
      <w:r w:rsidR="002E4D39">
        <w:t>:</w:t>
      </w:r>
    </w:p>
    <w:p w:rsidR="003B2CDC" w:rsidRPr="0028486C" w:rsidRDefault="002E4D39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>
        <w:t>Fehérjetartalom:</w:t>
      </w:r>
    </w:p>
    <w:p w:rsidR="003B2CDC" w:rsidRPr="0028486C" w:rsidRDefault="003B2CDC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 w:rsidRPr="0028486C">
        <w:t>Zsírtartalom:</w:t>
      </w:r>
    </w:p>
    <w:p w:rsidR="00097BAD" w:rsidRPr="0028486C" w:rsidRDefault="00097BAD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 w:rsidRPr="0028486C">
        <w:t>telített zsírtartalom:</w:t>
      </w:r>
    </w:p>
    <w:p w:rsidR="003B2CDC" w:rsidRPr="0028486C" w:rsidRDefault="003B2CDC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 w:rsidRPr="0028486C">
        <w:t>Szénhidrát-tartalom</w:t>
      </w:r>
      <w:r w:rsidR="002E4D39">
        <w:t>:</w:t>
      </w:r>
    </w:p>
    <w:p w:rsidR="00097BAD" w:rsidRPr="0028486C" w:rsidRDefault="002E4D39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>
        <w:t>Cukortartalom:</w:t>
      </w:r>
    </w:p>
    <w:p w:rsidR="00097BAD" w:rsidRPr="0028486C" w:rsidRDefault="00097BAD" w:rsidP="001F4D03">
      <w:pPr>
        <w:pStyle w:val="NormlWeb"/>
        <w:numPr>
          <w:ilvl w:val="0"/>
          <w:numId w:val="22"/>
        </w:numPr>
        <w:spacing w:before="0" w:beforeAutospacing="0" w:after="0" w:afterAutospacing="0"/>
        <w:ind w:left="2268" w:right="100" w:hanging="11"/>
      </w:pPr>
      <w:r w:rsidRPr="0028486C">
        <w:t>Sótartalom</w:t>
      </w:r>
      <w:r w:rsidR="002E4D39">
        <w:t>:</w:t>
      </w:r>
    </w:p>
    <w:p w:rsidR="001F4D03" w:rsidRDefault="001F4D03" w:rsidP="001F4D03">
      <w:pPr>
        <w:pStyle w:val="Szvegtrzs"/>
        <w:tabs>
          <w:tab w:val="clear" w:pos="709"/>
          <w:tab w:val="clear" w:pos="1418"/>
        </w:tabs>
        <w:ind w:left="1985"/>
        <w:rPr>
          <w:b w:val="0"/>
          <w:sz w:val="24"/>
          <w:szCs w:val="24"/>
        </w:rPr>
      </w:pPr>
    </w:p>
    <w:p w:rsidR="003B2CDC" w:rsidRPr="0028486C" w:rsidRDefault="001F4D03" w:rsidP="001F4D03">
      <w:pPr>
        <w:pStyle w:val="Szvegtrzs"/>
        <w:tabs>
          <w:tab w:val="clear" w:pos="709"/>
          <w:tab w:val="clear" w:pos="1418"/>
        </w:tabs>
        <w:ind w:left="19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3B2CDC" w:rsidRPr="0028486C">
        <w:rPr>
          <w:b w:val="0"/>
          <w:sz w:val="24"/>
          <w:szCs w:val="24"/>
        </w:rPr>
        <w:t xml:space="preserve"> tápérték adatok meg</w:t>
      </w:r>
      <w:r>
        <w:rPr>
          <w:b w:val="0"/>
          <w:sz w:val="24"/>
          <w:szCs w:val="24"/>
        </w:rPr>
        <w:t>határozásának módszere, leírása:</w:t>
      </w:r>
    </w:p>
    <w:p w:rsidR="001A3250" w:rsidRDefault="001A3250" w:rsidP="001A3250">
      <w:pPr>
        <w:pStyle w:val="Szvegtrzs"/>
        <w:rPr>
          <w:b w:val="0"/>
          <w:i/>
          <w:iCs/>
          <w:sz w:val="24"/>
          <w:szCs w:val="24"/>
        </w:rPr>
      </w:pPr>
    </w:p>
    <w:p w:rsidR="001F4D03" w:rsidRPr="001F4D03" w:rsidRDefault="001F4D03" w:rsidP="001A3250">
      <w:pPr>
        <w:pStyle w:val="Szvegtrzs"/>
        <w:rPr>
          <w:i/>
          <w:iCs/>
          <w:sz w:val="24"/>
          <w:szCs w:val="24"/>
        </w:rPr>
      </w:pPr>
    </w:p>
    <w:p w:rsidR="003B2CDC" w:rsidRPr="001F4D03" w:rsidRDefault="005F47BA" w:rsidP="001F4D03">
      <w:pPr>
        <w:pStyle w:val="Szvegtrzs"/>
        <w:numPr>
          <w:ilvl w:val="0"/>
          <w:numId w:val="2"/>
        </w:numPr>
        <w:tabs>
          <w:tab w:val="clear" w:pos="709"/>
          <w:tab w:val="clear" w:pos="1080"/>
          <w:tab w:val="clear" w:pos="1418"/>
        </w:tabs>
        <w:ind w:left="0" w:firstLine="0"/>
        <w:rPr>
          <w:sz w:val="24"/>
          <w:szCs w:val="24"/>
        </w:rPr>
      </w:pPr>
      <w:r w:rsidRPr="001F4D03">
        <w:rPr>
          <w:sz w:val="24"/>
          <w:szCs w:val="24"/>
        </w:rPr>
        <w:t>Minőség megőrzési</w:t>
      </w:r>
      <w:r w:rsidR="003B2CDC" w:rsidRPr="001F4D03">
        <w:rPr>
          <w:sz w:val="24"/>
          <w:szCs w:val="24"/>
        </w:rPr>
        <w:t>/fogyaszthatósági időtartam</w:t>
      </w:r>
      <w:r w:rsidR="001F4D03" w:rsidRPr="001F4D03">
        <w:rPr>
          <w:sz w:val="24"/>
          <w:szCs w:val="24"/>
        </w:rPr>
        <w:t>:</w:t>
      </w:r>
    </w:p>
    <w:p w:rsidR="00DD5B12" w:rsidRPr="001F4D03" w:rsidRDefault="00DD5B12" w:rsidP="001F4D03">
      <w:pPr>
        <w:pStyle w:val="Szvegtrzs"/>
        <w:tabs>
          <w:tab w:val="clear" w:pos="709"/>
          <w:tab w:val="clear" w:pos="1418"/>
        </w:tabs>
        <w:ind w:left="709"/>
        <w:rPr>
          <w:sz w:val="24"/>
          <w:szCs w:val="24"/>
        </w:rPr>
      </w:pPr>
    </w:p>
    <w:p w:rsidR="00E94CC3" w:rsidRPr="001F4D03" w:rsidRDefault="00E94CC3" w:rsidP="001F4D03">
      <w:pPr>
        <w:pStyle w:val="Szvegtrzs"/>
        <w:numPr>
          <w:ilvl w:val="0"/>
          <w:numId w:val="2"/>
        </w:numPr>
        <w:tabs>
          <w:tab w:val="clear" w:pos="709"/>
          <w:tab w:val="clear" w:pos="1080"/>
          <w:tab w:val="clear" w:pos="1418"/>
        </w:tabs>
        <w:ind w:left="0" w:firstLine="0"/>
        <w:rPr>
          <w:sz w:val="24"/>
          <w:szCs w:val="24"/>
        </w:rPr>
      </w:pPr>
      <w:r w:rsidRPr="001F4D03">
        <w:rPr>
          <w:sz w:val="24"/>
          <w:szCs w:val="24"/>
        </w:rPr>
        <w:t>Tárolási feltételek</w:t>
      </w:r>
      <w:r w:rsidR="001F4D03" w:rsidRPr="001F4D03">
        <w:rPr>
          <w:sz w:val="24"/>
          <w:szCs w:val="24"/>
        </w:rPr>
        <w:t>:</w:t>
      </w:r>
    </w:p>
    <w:p w:rsidR="001F4D03" w:rsidRPr="001F4D03" w:rsidRDefault="001F4D03" w:rsidP="001F4D03">
      <w:pPr>
        <w:pStyle w:val="Szvegtrzs"/>
        <w:tabs>
          <w:tab w:val="clear" w:pos="709"/>
          <w:tab w:val="clear" w:pos="1418"/>
        </w:tabs>
        <w:rPr>
          <w:sz w:val="24"/>
          <w:szCs w:val="24"/>
        </w:rPr>
      </w:pPr>
    </w:p>
    <w:p w:rsidR="00CE73BC" w:rsidRPr="001F4D03" w:rsidRDefault="00CE73BC" w:rsidP="001F4D03">
      <w:pPr>
        <w:pStyle w:val="Szvegtrzs"/>
        <w:tabs>
          <w:tab w:val="clear" w:pos="709"/>
          <w:tab w:val="clear" w:pos="1418"/>
        </w:tabs>
        <w:ind w:left="709"/>
      </w:pPr>
    </w:p>
    <w:p w:rsidR="001A5C36" w:rsidRPr="001F4D03" w:rsidRDefault="00E94CC3" w:rsidP="001F4D03">
      <w:pPr>
        <w:pStyle w:val="Szvegtrzs"/>
        <w:numPr>
          <w:ilvl w:val="0"/>
          <w:numId w:val="2"/>
        </w:numPr>
        <w:tabs>
          <w:tab w:val="clear" w:pos="709"/>
          <w:tab w:val="clear" w:pos="1080"/>
          <w:tab w:val="clear" w:pos="1418"/>
        </w:tabs>
        <w:ind w:left="0" w:firstLine="0"/>
        <w:rPr>
          <w:sz w:val="24"/>
          <w:szCs w:val="24"/>
        </w:rPr>
      </w:pPr>
      <w:r w:rsidRPr="001F4D03">
        <w:rPr>
          <w:sz w:val="24"/>
          <w:szCs w:val="24"/>
        </w:rPr>
        <w:t>Az élelmiszer jelölése</w:t>
      </w:r>
      <w:r w:rsidR="001F4D03" w:rsidRPr="001F4D03">
        <w:rPr>
          <w:sz w:val="24"/>
          <w:szCs w:val="24"/>
        </w:rPr>
        <w:t>:</w:t>
      </w:r>
    </w:p>
    <w:p w:rsidR="004104DF" w:rsidRPr="0028486C" w:rsidRDefault="004104DF" w:rsidP="001F4D03"/>
    <w:p w:rsidR="00531514" w:rsidRPr="001F4D03" w:rsidRDefault="00CF20E3" w:rsidP="001F4D03">
      <w:pPr>
        <w:rPr>
          <w:b/>
          <w:i/>
          <w:iCs/>
          <w:sz w:val="24"/>
          <w:szCs w:val="24"/>
        </w:rPr>
      </w:pPr>
      <w:r w:rsidRPr="001F4D03">
        <w:rPr>
          <w:b/>
          <w:iCs/>
          <w:sz w:val="24"/>
          <w:szCs w:val="24"/>
        </w:rPr>
        <w:t xml:space="preserve"> </w:t>
      </w:r>
    </w:p>
    <w:p w:rsidR="00CE73BC" w:rsidRPr="001F4D03" w:rsidRDefault="00E94CC3" w:rsidP="001F4D03">
      <w:pPr>
        <w:pStyle w:val="Szvegtrzs"/>
        <w:numPr>
          <w:ilvl w:val="0"/>
          <w:numId w:val="2"/>
        </w:numPr>
        <w:tabs>
          <w:tab w:val="clear" w:pos="709"/>
          <w:tab w:val="clear" w:pos="1080"/>
          <w:tab w:val="clear" w:pos="1418"/>
        </w:tabs>
        <w:ind w:left="0" w:firstLine="0"/>
        <w:rPr>
          <w:sz w:val="24"/>
          <w:szCs w:val="24"/>
        </w:rPr>
      </w:pPr>
      <w:r w:rsidRPr="001F4D03">
        <w:rPr>
          <w:sz w:val="24"/>
          <w:szCs w:val="24"/>
        </w:rPr>
        <w:t>Egyéb</w:t>
      </w:r>
      <w:r w:rsidR="00CE73BC" w:rsidRPr="001F4D03">
        <w:rPr>
          <w:sz w:val="24"/>
          <w:szCs w:val="24"/>
        </w:rPr>
        <w:t xml:space="preserve"> (önkéntes megkülönböztető megjelölés használata esetén a megkülönböztetésre alapot adó jellemzők és </w:t>
      </w:r>
      <w:r w:rsidR="001F4D03" w:rsidRPr="001F4D03">
        <w:rPr>
          <w:sz w:val="24"/>
          <w:szCs w:val="24"/>
        </w:rPr>
        <w:t>az állítás igazolásának módja</w:t>
      </w:r>
      <w:r w:rsidR="00CE73BC" w:rsidRPr="001F4D03">
        <w:rPr>
          <w:sz w:val="24"/>
          <w:szCs w:val="24"/>
        </w:rPr>
        <w:t>):</w:t>
      </w:r>
    </w:p>
    <w:p w:rsidR="005933FE" w:rsidRPr="0028486C" w:rsidRDefault="005933FE" w:rsidP="001F4D03">
      <w:pPr>
        <w:pStyle w:val="Szvegtrzs"/>
        <w:rPr>
          <w:b w:val="0"/>
          <w:sz w:val="24"/>
          <w:szCs w:val="24"/>
        </w:rPr>
      </w:pPr>
    </w:p>
    <w:p w:rsidR="00CF786D" w:rsidRDefault="00CF786D">
      <w:pPr>
        <w:pStyle w:val="Szvegtrzs"/>
        <w:rPr>
          <w:b w:val="0"/>
          <w:sz w:val="24"/>
          <w:szCs w:val="24"/>
        </w:rPr>
      </w:pPr>
    </w:p>
    <w:p w:rsidR="00CF786D" w:rsidRDefault="00CF786D">
      <w:pPr>
        <w:pStyle w:val="Szvegtrzs"/>
        <w:rPr>
          <w:b w:val="0"/>
          <w:sz w:val="24"/>
          <w:szCs w:val="24"/>
        </w:rPr>
      </w:pPr>
    </w:p>
    <w:p w:rsidR="00CF786D" w:rsidRDefault="00CF786D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…………..……………………….</w:t>
      </w:r>
    </w:p>
    <w:p w:rsidR="005933FE" w:rsidRPr="0028486C" w:rsidRDefault="00CF786D">
      <w:pPr>
        <w:pStyle w:val="Szvegtrzs"/>
        <w:rPr>
          <w:b w:val="0"/>
          <w:sz w:val="24"/>
          <w:szCs w:val="24"/>
        </w:rPr>
      </w:pPr>
      <w:r w:rsidRPr="00453379">
        <w:rPr>
          <w:b w:val="0"/>
          <w:i/>
          <w:sz w:val="24"/>
          <w:szCs w:val="24"/>
        </w:rPr>
        <w:t>Kelt. (település, dátum):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B52E2" w:rsidRPr="00453379">
        <w:rPr>
          <w:b w:val="0"/>
          <w:i/>
          <w:sz w:val="24"/>
          <w:szCs w:val="24"/>
        </w:rPr>
        <w:t>Létesítmény vezető</w:t>
      </w:r>
    </w:p>
    <w:sectPr w:rsidR="005933FE" w:rsidRPr="0028486C" w:rsidSect="00A95403">
      <w:headerReference w:type="default" r:id="rId7"/>
      <w:footerReference w:type="default" r:id="rId8"/>
      <w:pgSz w:w="11906" w:h="16838"/>
      <w:pgMar w:top="1417" w:right="1417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65" w:rsidRDefault="008B6D65">
      <w:r>
        <w:separator/>
      </w:r>
    </w:p>
  </w:endnote>
  <w:endnote w:type="continuationSeparator" w:id="0">
    <w:p w:rsidR="008B6D65" w:rsidRDefault="008B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425344"/>
      <w:docPartObj>
        <w:docPartGallery w:val="Page Numbers (Bottom of Page)"/>
        <w:docPartUnique/>
      </w:docPartObj>
    </w:sdtPr>
    <w:sdtContent>
      <w:p w:rsidR="001108E0" w:rsidRDefault="001108E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08E0" w:rsidRDefault="001108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65" w:rsidRDefault="008B6D65">
      <w:r>
        <w:separator/>
      </w:r>
    </w:p>
  </w:footnote>
  <w:footnote w:type="continuationSeparator" w:id="0">
    <w:p w:rsidR="008B6D65" w:rsidRDefault="008B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FE" w:rsidRPr="006F2555" w:rsidRDefault="005B50D8" w:rsidP="006F2555">
    <w:pPr>
      <w:pStyle w:val="lfej"/>
      <w:rPr>
        <w:b/>
        <w:sz w:val="24"/>
      </w:rPr>
    </w:pPr>
    <w:r>
      <w:rPr>
        <w:b/>
        <w:sz w:val="24"/>
      </w:rPr>
      <w:t>6</w:t>
    </w:r>
    <w:r w:rsidR="006F2555" w:rsidRPr="006F2555">
      <w:rPr>
        <w:b/>
        <w:sz w:val="24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B0F"/>
    <w:multiLevelType w:val="hybridMultilevel"/>
    <w:tmpl w:val="A0820F94"/>
    <w:lvl w:ilvl="0" w:tplc="D4344C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F5D62"/>
    <w:multiLevelType w:val="hybridMultilevel"/>
    <w:tmpl w:val="A03EF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048"/>
    <w:multiLevelType w:val="hybridMultilevel"/>
    <w:tmpl w:val="EFECE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F3565"/>
    <w:multiLevelType w:val="hybridMultilevel"/>
    <w:tmpl w:val="B6046A8E"/>
    <w:lvl w:ilvl="0" w:tplc="4FE44216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2F6C"/>
    <w:multiLevelType w:val="hybridMultilevel"/>
    <w:tmpl w:val="096E28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5E25"/>
    <w:multiLevelType w:val="hybridMultilevel"/>
    <w:tmpl w:val="FDF06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74AB"/>
    <w:multiLevelType w:val="hybridMultilevel"/>
    <w:tmpl w:val="E7F43EBE"/>
    <w:lvl w:ilvl="0" w:tplc="29F863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72257"/>
    <w:multiLevelType w:val="hybridMultilevel"/>
    <w:tmpl w:val="1682E3F2"/>
    <w:lvl w:ilvl="0" w:tplc="040E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BF612A0"/>
    <w:multiLevelType w:val="hybridMultilevel"/>
    <w:tmpl w:val="81C4B470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1C4AA8"/>
    <w:multiLevelType w:val="hybridMultilevel"/>
    <w:tmpl w:val="B28C1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F69FF"/>
    <w:multiLevelType w:val="singleLevel"/>
    <w:tmpl w:val="336AFAB2"/>
    <w:lvl w:ilvl="0">
      <w:start w:val="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BC51C89"/>
    <w:multiLevelType w:val="hybridMultilevel"/>
    <w:tmpl w:val="39B8BD76"/>
    <w:lvl w:ilvl="0" w:tplc="A8E01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6A1"/>
    <w:multiLevelType w:val="hybridMultilevel"/>
    <w:tmpl w:val="8F7ACFA0"/>
    <w:lvl w:ilvl="0" w:tplc="040E000F">
      <w:start w:val="1"/>
      <w:numFmt w:val="decimal"/>
      <w:lvlText w:val="%1."/>
      <w:lvlJc w:val="left"/>
      <w:pPr>
        <w:ind w:left="1426" w:hanging="360"/>
      </w:p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34671F9"/>
    <w:multiLevelType w:val="hybridMultilevel"/>
    <w:tmpl w:val="5238AB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119C"/>
    <w:multiLevelType w:val="hybridMultilevel"/>
    <w:tmpl w:val="70FE1F5E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E576F84"/>
    <w:multiLevelType w:val="hybridMultilevel"/>
    <w:tmpl w:val="B88C7D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A2E44"/>
    <w:multiLevelType w:val="hybridMultilevel"/>
    <w:tmpl w:val="AC1A102A"/>
    <w:lvl w:ilvl="0" w:tplc="FDF07464">
      <w:start w:val="1"/>
      <w:numFmt w:val="decimal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C04ECD"/>
    <w:multiLevelType w:val="hybridMultilevel"/>
    <w:tmpl w:val="D7F2E532"/>
    <w:lvl w:ilvl="0" w:tplc="DC3C7E0A">
      <w:start w:val="2120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D621D7D"/>
    <w:multiLevelType w:val="hybridMultilevel"/>
    <w:tmpl w:val="F2C8A7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D28F8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E26431A"/>
    <w:multiLevelType w:val="hybridMultilevel"/>
    <w:tmpl w:val="14AA4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90B77"/>
    <w:multiLevelType w:val="hybridMultilevel"/>
    <w:tmpl w:val="8A44DF20"/>
    <w:lvl w:ilvl="0" w:tplc="6206F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5"/>
  </w:num>
  <w:num w:numId="9">
    <w:abstractNumId w:val="20"/>
  </w:num>
  <w:num w:numId="10">
    <w:abstractNumId w:val="10"/>
  </w:num>
  <w:num w:numId="11">
    <w:abstractNumId w:val="5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  <w:num w:numId="18">
    <w:abstractNumId w:val="14"/>
  </w:num>
  <w:num w:numId="19">
    <w:abstractNumId w:val="9"/>
  </w:num>
  <w:num w:numId="20">
    <w:abstractNumId w:val="12"/>
  </w:num>
  <w:num w:numId="21">
    <w:abstractNumId w:val="13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2"/>
    <w:rsid w:val="00005DD3"/>
    <w:rsid w:val="000213BB"/>
    <w:rsid w:val="000300AA"/>
    <w:rsid w:val="000329D3"/>
    <w:rsid w:val="00041015"/>
    <w:rsid w:val="00047160"/>
    <w:rsid w:val="0009112D"/>
    <w:rsid w:val="00094DAB"/>
    <w:rsid w:val="00097BAD"/>
    <w:rsid w:val="000A50EF"/>
    <w:rsid w:val="000A5BAC"/>
    <w:rsid w:val="000B3C18"/>
    <w:rsid w:val="000E0AB5"/>
    <w:rsid w:val="000E31CE"/>
    <w:rsid w:val="000E3644"/>
    <w:rsid w:val="000E3CB6"/>
    <w:rsid w:val="001108E0"/>
    <w:rsid w:val="00114307"/>
    <w:rsid w:val="00127C6E"/>
    <w:rsid w:val="001324FB"/>
    <w:rsid w:val="00150DAF"/>
    <w:rsid w:val="0015610D"/>
    <w:rsid w:val="00170864"/>
    <w:rsid w:val="00182D01"/>
    <w:rsid w:val="00187C89"/>
    <w:rsid w:val="00192EB9"/>
    <w:rsid w:val="001A1713"/>
    <w:rsid w:val="001A3250"/>
    <w:rsid w:val="001A3998"/>
    <w:rsid w:val="001A5C36"/>
    <w:rsid w:val="001D082A"/>
    <w:rsid w:val="001D2DCE"/>
    <w:rsid w:val="001D3787"/>
    <w:rsid w:val="001D403F"/>
    <w:rsid w:val="001E158C"/>
    <w:rsid w:val="001F4969"/>
    <w:rsid w:val="001F4D03"/>
    <w:rsid w:val="0021453F"/>
    <w:rsid w:val="00220632"/>
    <w:rsid w:val="00236ED0"/>
    <w:rsid w:val="00240AEE"/>
    <w:rsid w:val="0025462D"/>
    <w:rsid w:val="0028250B"/>
    <w:rsid w:val="0028486C"/>
    <w:rsid w:val="002B1EA6"/>
    <w:rsid w:val="002E4D39"/>
    <w:rsid w:val="002E7815"/>
    <w:rsid w:val="002F26D3"/>
    <w:rsid w:val="002F4279"/>
    <w:rsid w:val="00300DE8"/>
    <w:rsid w:val="0030786E"/>
    <w:rsid w:val="0031005B"/>
    <w:rsid w:val="00311650"/>
    <w:rsid w:val="003141D0"/>
    <w:rsid w:val="00316447"/>
    <w:rsid w:val="0032417E"/>
    <w:rsid w:val="0033497C"/>
    <w:rsid w:val="003428A4"/>
    <w:rsid w:val="00346F92"/>
    <w:rsid w:val="00347855"/>
    <w:rsid w:val="00363E17"/>
    <w:rsid w:val="003656F8"/>
    <w:rsid w:val="00366E51"/>
    <w:rsid w:val="00376758"/>
    <w:rsid w:val="00376EB8"/>
    <w:rsid w:val="00381EAE"/>
    <w:rsid w:val="00382263"/>
    <w:rsid w:val="003A1DB9"/>
    <w:rsid w:val="003A797E"/>
    <w:rsid w:val="003B2CDC"/>
    <w:rsid w:val="003B4E25"/>
    <w:rsid w:val="003B62E8"/>
    <w:rsid w:val="003B75D3"/>
    <w:rsid w:val="003D4845"/>
    <w:rsid w:val="003D51C8"/>
    <w:rsid w:val="003F3B96"/>
    <w:rsid w:val="0040432D"/>
    <w:rsid w:val="00404FC4"/>
    <w:rsid w:val="004104DF"/>
    <w:rsid w:val="00414A12"/>
    <w:rsid w:val="004176F7"/>
    <w:rsid w:val="00425DB0"/>
    <w:rsid w:val="004267B1"/>
    <w:rsid w:val="00427159"/>
    <w:rsid w:val="00427761"/>
    <w:rsid w:val="004512B2"/>
    <w:rsid w:val="00453379"/>
    <w:rsid w:val="00462F8A"/>
    <w:rsid w:val="00473932"/>
    <w:rsid w:val="00491907"/>
    <w:rsid w:val="00491E89"/>
    <w:rsid w:val="00497FBF"/>
    <w:rsid w:val="004B7800"/>
    <w:rsid w:val="004D433A"/>
    <w:rsid w:val="004D5408"/>
    <w:rsid w:val="004D5E63"/>
    <w:rsid w:val="004D7920"/>
    <w:rsid w:val="0051427D"/>
    <w:rsid w:val="00531514"/>
    <w:rsid w:val="0053255F"/>
    <w:rsid w:val="00543765"/>
    <w:rsid w:val="00555292"/>
    <w:rsid w:val="00556223"/>
    <w:rsid w:val="005613C2"/>
    <w:rsid w:val="005834BD"/>
    <w:rsid w:val="00583F42"/>
    <w:rsid w:val="0058794E"/>
    <w:rsid w:val="005933FE"/>
    <w:rsid w:val="00593659"/>
    <w:rsid w:val="005966C0"/>
    <w:rsid w:val="005B1218"/>
    <w:rsid w:val="005B50D8"/>
    <w:rsid w:val="005C32C7"/>
    <w:rsid w:val="005C36AD"/>
    <w:rsid w:val="005D0C1A"/>
    <w:rsid w:val="005E152B"/>
    <w:rsid w:val="005E257A"/>
    <w:rsid w:val="005E3367"/>
    <w:rsid w:val="005F3EF2"/>
    <w:rsid w:val="005F47BA"/>
    <w:rsid w:val="0060047F"/>
    <w:rsid w:val="00600919"/>
    <w:rsid w:val="00601514"/>
    <w:rsid w:val="00614F16"/>
    <w:rsid w:val="00615924"/>
    <w:rsid w:val="00623720"/>
    <w:rsid w:val="0063518D"/>
    <w:rsid w:val="006374DF"/>
    <w:rsid w:val="00642215"/>
    <w:rsid w:val="00657B8E"/>
    <w:rsid w:val="006656B5"/>
    <w:rsid w:val="00695D7A"/>
    <w:rsid w:val="00697641"/>
    <w:rsid w:val="006A52EA"/>
    <w:rsid w:val="006E2B42"/>
    <w:rsid w:val="006E36DD"/>
    <w:rsid w:val="006E7D7C"/>
    <w:rsid w:val="006F2555"/>
    <w:rsid w:val="00705C9D"/>
    <w:rsid w:val="00712E71"/>
    <w:rsid w:val="00725DDC"/>
    <w:rsid w:val="00727F39"/>
    <w:rsid w:val="00751BB5"/>
    <w:rsid w:val="007555C2"/>
    <w:rsid w:val="007669A0"/>
    <w:rsid w:val="007709ED"/>
    <w:rsid w:val="00776944"/>
    <w:rsid w:val="00777B74"/>
    <w:rsid w:val="007816A5"/>
    <w:rsid w:val="0078227F"/>
    <w:rsid w:val="00793903"/>
    <w:rsid w:val="007B4370"/>
    <w:rsid w:val="007B6C9D"/>
    <w:rsid w:val="007C2ED9"/>
    <w:rsid w:val="007E1121"/>
    <w:rsid w:val="007E51FF"/>
    <w:rsid w:val="007F6E1F"/>
    <w:rsid w:val="00801FF2"/>
    <w:rsid w:val="00810BB8"/>
    <w:rsid w:val="00812448"/>
    <w:rsid w:val="0083231C"/>
    <w:rsid w:val="00832872"/>
    <w:rsid w:val="00845512"/>
    <w:rsid w:val="008512F0"/>
    <w:rsid w:val="0086016D"/>
    <w:rsid w:val="00884E08"/>
    <w:rsid w:val="008A38E6"/>
    <w:rsid w:val="008A790B"/>
    <w:rsid w:val="008B6D65"/>
    <w:rsid w:val="008C6954"/>
    <w:rsid w:val="008D73DC"/>
    <w:rsid w:val="009014D9"/>
    <w:rsid w:val="009046FB"/>
    <w:rsid w:val="00910677"/>
    <w:rsid w:val="00915B18"/>
    <w:rsid w:val="009264F7"/>
    <w:rsid w:val="009346C5"/>
    <w:rsid w:val="00936819"/>
    <w:rsid w:val="009611FB"/>
    <w:rsid w:val="00965A3D"/>
    <w:rsid w:val="0097237F"/>
    <w:rsid w:val="00973396"/>
    <w:rsid w:val="00975182"/>
    <w:rsid w:val="00976BA0"/>
    <w:rsid w:val="009835CC"/>
    <w:rsid w:val="00992B64"/>
    <w:rsid w:val="00995474"/>
    <w:rsid w:val="009A53F7"/>
    <w:rsid w:val="009D7E9B"/>
    <w:rsid w:val="00A0435B"/>
    <w:rsid w:val="00A15439"/>
    <w:rsid w:val="00A16DB4"/>
    <w:rsid w:val="00A21FA7"/>
    <w:rsid w:val="00A53ACA"/>
    <w:rsid w:val="00A62D73"/>
    <w:rsid w:val="00A73017"/>
    <w:rsid w:val="00A75444"/>
    <w:rsid w:val="00A8524C"/>
    <w:rsid w:val="00A91187"/>
    <w:rsid w:val="00A94EF6"/>
    <w:rsid w:val="00A95403"/>
    <w:rsid w:val="00AA4A2B"/>
    <w:rsid w:val="00AB61FB"/>
    <w:rsid w:val="00AC3E1D"/>
    <w:rsid w:val="00AC751B"/>
    <w:rsid w:val="00AD419A"/>
    <w:rsid w:val="00AD719F"/>
    <w:rsid w:val="00AE3D55"/>
    <w:rsid w:val="00AE5206"/>
    <w:rsid w:val="00B011EA"/>
    <w:rsid w:val="00B0568B"/>
    <w:rsid w:val="00B07936"/>
    <w:rsid w:val="00B12068"/>
    <w:rsid w:val="00B12F51"/>
    <w:rsid w:val="00B15AFA"/>
    <w:rsid w:val="00B1609F"/>
    <w:rsid w:val="00B2776D"/>
    <w:rsid w:val="00B425D9"/>
    <w:rsid w:val="00B44B71"/>
    <w:rsid w:val="00B5718D"/>
    <w:rsid w:val="00B95ED4"/>
    <w:rsid w:val="00BA464C"/>
    <w:rsid w:val="00BB05DC"/>
    <w:rsid w:val="00BC0AE2"/>
    <w:rsid w:val="00BD1182"/>
    <w:rsid w:val="00BD2577"/>
    <w:rsid w:val="00C104BF"/>
    <w:rsid w:val="00C13B01"/>
    <w:rsid w:val="00C21856"/>
    <w:rsid w:val="00C35A93"/>
    <w:rsid w:val="00C50F8D"/>
    <w:rsid w:val="00C8428B"/>
    <w:rsid w:val="00CA1C62"/>
    <w:rsid w:val="00CA3833"/>
    <w:rsid w:val="00CC07CC"/>
    <w:rsid w:val="00CC59F0"/>
    <w:rsid w:val="00CC65F1"/>
    <w:rsid w:val="00CD3F92"/>
    <w:rsid w:val="00CD421C"/>
    <w:rsid w:val="00CD4939"/>
    <w:rsid w:val="00CE422F"/>
    <w:rsid w:val="00CE45CE"/>
    <w:rsid w:val="00CE73BC"/>
    <w:rsid w:val="00CF1C4D"/>
    <w:rsid w:val="00CF1FE8"/>
    <w:rsid w:val="00CF20E3"/>
    <w:rsid w:val="00CF786D"/>
    <w:rsid w:val="00D1380D"/>
    <w:rsid w:val="00D27D5D"/>
    <w:rsid w:val="00D57A15"/>
    <w:rsid w:val="00D60ED5"/>
    <w:rsid w:val="00D62D1A"/>
    <w:rsid w:val="00D7602E"/>
    <w:rsid w:val="00DA203A"/>
    <w:rsid w:val="00DA3F31"/>
    <w:rsid w:val="00DA58C1"/>
    <w:rsid w:val="00DA5C23"/>
    <w:rsid w:val="00DA6CDF"/>
    <w:rsid w:val="00DB02C6"/>
    <w:rsid w:val="00DB12DB"/>
    <w:rsid w:val="00DB52E2"/>
    <w:rsid w:val="00DD5B12"/>
    <w:rsid w:val="00DD5C3D"/>
    <w:rsid w:val="00DE28E4"/>
    <w:rsid w:val="00DF3169"/>
    <w:rsid w:val="00E22258"/>
    <w:rsid w:val="00E2275B"/>
    <w:rsid w:val="00E50482"/>
    <w:rsid w:val="00E6134C"/>
    <w:rsid w:val="00E7098C"/>
    <w:rsid w:val="00E734B2"/>
    <w:rsid w:val="00E759C8"/>
    <w:rsid w:val="00E83B3A"/>
    <w:rsid w:val="00E93DAB"/>
    <w:rsid w:val="00E94CC3"/>
    <w:rsid w:val="00EA3D4B"/>
    <w:rsid w:val="00EB6642"/>
    <w:rsid w:val="00EC4280"/>
    <w:rsid w:val="00ED1719"/>
    <w:rsid w:val="00ED4B14"/>
    <w:rsid w:val="00ED58F7"/>
    <w:rsid w:val="00EE015A"/>
    <w:rsid w:val="00EE26AE"/>
    <w:rsid w:val="00EE4790"/>
    <w:rsid w:val="00EE58F0"/>
    <w:rsid w:val="00F00F57"/>
    <w:rsid w:val="00F1795D"/>
    <w:rsid w:val="00F30891"/>
    <w:rsid w:val="00F44B38"/>
    <w:rsid w:val="00F61D8D"/>
    <w:rsid w:val="00F6374B"/>
    <w:rsid w:val="00F715D6"/>
    <w:rsid w:val="00F73ECA"/>
    <w:rsid w:val="00F84E44"/>
    <w:rsid w:val="00F92164"/>
    <w:rsid w:val="00FA16D3"/>
    <w:rsid w:val="00FA79A9"/>
    <w:rsid w:val="00FB3EDD"/>
    <w:rsid w:val="00FB67D3"/>
    <w:rsid w:val="00FC4A3E"/>
    <w:rsid w:val="00FC54D1"/>
    <w:rsid w:val="00FC6264"/>
    <w:rsid w:val="00FE48EA"/>
    <w:rsid w:val="00FE7B7C"/>
    <w:rsid w:val="00FF2250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74B2F-775B-403E-BEB8-C73FC40E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403"/>
  </w:style>
  <w:style w:type="paragraph" w:styleId="Cmsor3">
    <w:name w:val="heading 3"/>
    <w:basedOn w:val="Norml"/>
    <w:next w:val="Norml"/>
    <w:link w:val="Cmsor3Char"/>
    <w:qFormat/>
    <w:rsid w:val="004104DF"/>
    <w:pPr>
      <w:keepNext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104DF"/>
    <w:pPr>
      <w:keepNext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95403"/>
    <w:pPr>
      <w:jc w:val="center"/>
    </w:pPr>
    <w:rPr>
      <w:b/>
      <w:sz w:val="32"/>
      <w:u w:val="single"/>
    </w:rPr>
  </w:style>
  <w:style w:type="paragraph" w:styleId="Szvegtrzs">
    <w:name w:val="Body Text"/>
    <w:basedOn w:val="Norml"/>
    <w:rsid w:val="00A95403"/>
    <w:pPr>
      <w:tabs>
        <w:tab w:val="left" w:pos="709"/>
        <w:tab w:val="left" w:pos="1418"/>
      </w:tabs>
    </w:pPr>
    <w:rPr>
      <w:b/>
      <w:sz w:val="28"/>
    </w:rPr>
  </w:style>
  <w:style w:type="paragraph" w:styleId="lfej">
    <w:name w:val="header"/>
    <w:basedOn w:val="Norml"/>
    <w:rsid w:val="00A9540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954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95403"/>
  </w:style>
  <w:style w:type="paragraph" w:styleId="NormlWeb">
    <w:name w:val="Normal (Web)"/>
    <w:basedOn w:val="Norml"/>
    <w:rsid w:val="00BD118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pple-style-span">
    <w:name w:val="apple-style-span"/>
    <w:basedOn w:val="Bekezdsalapbettpusa"/>
    <w:rsid w:val="004176F7"/>
  </w:style>
  <w:style w:type="character" w:customStyle="1" w:styleId="apple-converted-space">
    <w:name w:val="apple-converted-space"/>
    <w:basedOn w:val="Bekezdsalapbettpusa"/>
    <w:rsid w:val="004176F7"/>
  </w:style>
  <w:style w:type="character" w:customStyle="1" w:styleId="CmChar">
    <w:name w:val="Cím Char"/>
    <w:basedOn w:val="Bekezdsalapbettpusa"/>
    <w:link w:val="Cm"/>
    <w:rsid w:val="00751BB5"/>
    <w:rPr>
      <w:b/>
      <w:sz w:val="32"/>
      <w:u w:val="single"/>
    </w:rPr>
  </w:style>
  <w:style w:type="character" w:customStyle="1" w:styleId="Cmsor3Char">
    <w:name w:val="Címsor 3 Char"/>
    <w:basedOn w:val="Bekezdsalapbettpusa"/>
    <w:link w:val="Cmsor3"/>
    <w:rsid w:val="004104DF"/>
    <w:rPr>
      <w:b/>
    </w:rPr>
  </w:style>
  <w:style w:type="character" w:customStyle="1" w:styleId="Cmsor4Char">
    <w:name w:val="Címsor 4 Char"/>
    <w:basedOn w:val="Bekezdsalapbettpusa"/>
    <w:link w:val="Cmsor4"/>
    <w:rsid w:val="004104DF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11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Gyártmánylap</vt:lpstr>
    </vt:vector>
  </TitlesOfParts>
  <Company>OptiSoft Rt.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Gyártmánylap</dc:title>
  <dc:subject/>
  <dc:creator>Horváth László</dc:creator>
  <cp:keywords/>
  <cp:lastModifiedBy>Berkó Gyöngyi</cp:lastModifiedBy>
  <cp:revision>4</cp:revision>
  <cp:lastPrinted>2015-06-15T09:07:00Z</cp:lastPrinted>
  <dcterms:created xsi:type="dcterms:W3CDTF">2020-02-25T13:31:00Z</dcterms:created>
  <dcterms:modified xsi:type="dcterms:W3CDTF">2020-03-03T09:15:00Z</dcterms:modified>
</cp:coreProperties>
</file>